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647"/>
        <w:gridCol w:w="1559"/>
        <w:gridCol w:w="709"/>
      </w:tblGrid>
      <w:tr w:rsidR="003775F5" w:rsidRPr="00F63CA8" w14:paraId="01E80D9C" w14:textId="77777777" w:rsidTr="003775F5"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8B8D71" w14:textId="77777777" w:rsidR="003775F5" w:rsidRDefault="003775F5" w:rsidP="004620E3">
            <w:pPr>
              <w:spacing w:before="240" w:after="240"/>
              <w:jc w:val="center"/>
              <w:rPr>
                <w:b/>
                <w:bCs/>
              </w:rPr>
            </w:pPr>
            <w:bookmarkStart w:id="0" w:name="_Hlk216353955"/>
            <w:r w:rsidRPr="003B30DC">
              <w:rPr>
                <w:b/>
                <w:bCs/>
                <w:noProof/>
              </w:rPr>
              <w:drawing>
                <wp:inline distT="0" distB="0" distL="0" distR="0" wp14:anchorId="72A47EC0" wp14:editId="2DDE675C">
                  <wp:extent cx="2415267" cy="631484"/>
                  <wp:effectExtent l="0" t="0" r="4445" b="0"/>
                  <wp:docPr id="8520370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152860" name="Picture 145415286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789" cy="64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BE10E1" w14:textId="4B0A2A73" w:rsidR="003775F5" w:rsidRPr="00F63CA8" w:rsidRDefault="003775F5" w:rsidP="004620E3">
            <w:pPr>
              <w:spacing w:before="240" w:after="240"/>
              <w:jc w:val="center"/>
              <w:rPr>
                <w:b/>
                <w:bCs/>
                <w:lang w:val="el-GR"/>
              </w:rPr>
            </w:pPr>
            <w:r w:rsidRPr="003775F5">
              <w:rPr>
                <w:b/>
                <w:bCs/>
                <w:lang w:val="el-GR"/>
              </w:rPr>
              <w:t xml:space="preserve">ΕΝΤΥΠΟ </w:t>
            </w:r>
            <w:r w:rsidR="00F63CA8">
              <w:rPr>
                <w:b/>
                <w:bCs/>
              </w:rPr>
              <w:t>A</w:t>
            </w:r>
          </w:p>
          <w:p w14:paraId="6A881705" w14:textId="12BEC49F" w:rsidR="003775F5" w:rsidRPr="003775F5" w:rsidRDefault="003775F5" w:rsidP="00A87DB5">
            <w:pPr>
              <w:spacing w:before="240" w:after="240"/>
              <w:jc w:val="left"/>
              <w:rPr>
                <w:lang w:val="el-GR"/>
              </w:rPr>
            </w:pPr>
          </w:p>
        </w:tc>
      </w:tr>
      <w:tr w:rsidR="003775F5" w14:paraId="59DC612F" w14:textId="77777777" w:rsidTr="003775F5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8B89D2F" w14:textId="77777777" w:rsidR="003775F5" w:rsidRDefault="003775F5" w:rsidP="004620E3">
            <w:pPr>
              <w:rPr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2D830" w14:textId="77777777" w:rsidR="003775F5" w:rsidRDefault="003775F5" w:rsidP="004620E3">
            <w:pPr>
              <w:rPr>
                <w:b/>
                <w:bCs/>
              </w:rPr>
            </w:pPr>
          </w:p>
        </w:tc>
      </w:tr>
      <w:tr w:rsidR="00126B65" w:rsidRPr="00F63CA8" w14:paraId="6EF78B15" w14:textId="77777777" w:rsidTr="003344B7"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AB9F3" w14:textId="77777777" w:rsidR="00126B65" w:rsidRDefault="00126B65" w:rsidP="004620E3">
            <w:pPr>
              <w:rPr>
                <w:sz w:val="22"/>
                <w:szCs w:val="22"/>
              </w:rPr>
            </w:pPr>
            <w:r w:rsidRPr="00126B65">
              <w:rPr>
                <w:sz w:val="22"/>
                <w:szCs w:val="22"/>
                <w:lang w:val="el-GR"/>
              </w:rPr>
              <w:t>Η φύση της παράβασης θα αξιολογείται με βάση τη χωροταξική τοποθέτηση και τον περιβάλλοντα χώρο της οικοδομής. Θα αξιολογείται κατά πόσο η παράβαση, η παράληψη δηλαδή του ιδιοκτήτη να λάβει εντός προθεσμίας όλα τα κατάλληλα μέτρα για την άρση της επικινδυνότητας της οικοδομής, επηρεάζει ενοίκους της οικοδομής ή/και τρίτα πρόσωπα όπως οι ένοικοι γειτονικών οικοδομών ή οι διερχόμενοι της περιοχής.</w:t>
            </w:r>
          </w:p>
          <w:p w14:paraId="49512CAF" w14:textId="77777777" w:rsidR="00490907" w:rsidRDefault="00490907" w:rsidP="004620E3">
            <w:pPr>
              <w:rPr>
                <w:sz w:val="22"/>
                <w:szCs w:val="22"/>
              </w:rPr>
            </w:pPr>
          </w:p>
          <w:p w14:paraId="65296CF2" w14:textId="77777777" w:rsidR="00281E00" w:rsidRDefault="00281E00" w:rsidP="00DB303F">
            <w:pPr>
              <w:rPr>
                <w:sz w:val="22"/>
                <w:szCs w:val="22"/>
                <w:u w:val="single"/>
                <w:lang w:val="el-GR"/>
              </w:rPr>
            </w:pPr>
          </w:p>
          <w:p w14:paraId="04F1A06F" w14:textId="1839316A" w:rsidR="00490907" w:rsidRPr="00281E00" w:rsidRDefault="00DB303F" w:rsidP="00DB303F">
            <w:pPr>
              <w:rPr>
                <w:sz w:val="22"/>
                <w:szCs w:val="22"/>
                <w:u w:val="single"/>
                <w:lang w:val="el-GR"/>
              </w:rPr>
            </w:pPr>
            <w:r w:rsidRPr="00281E00">
              <w:rPr>
                <w:sz w:val="22"/>
                <w:szCs w:val="22"/>
                <w:u w:val="single"/>
                <w:lang w:val="el-GR"/>
              </w:rPr>
              <w:t>Συγκεκριμένα, η φύση της παράβασης διαχωρίζεται σε τέσσερις κατηγορίες ως εξής:</w:t>
            </w:r>
          </w:p>
          <w:p w14:paraId="71768B9A" w14:textId="77777777" w:rsidR="00DB303F" w:rsidRPr="00281E00" w:rsidRDefault="00DB303F" w:rsidP="00DB303F">
            <w:pPr>
              <w:rPr>
                <w:sz w:val="22"/>
                <w:szCs w:val="22"/>
                <w:lang w:val="el-GR"/>
              </w:rPr>
            </w:pPr>
          </w:p>
          <w:p w14:paraId="22B40383" w14:textId="6A2EB25F" w:rsidR="00DB303F" w:rsidRPr="00281E00" w:rsidRDefault="00DB303F" w:rsidP="00DB303F">
            <w:pPr>
              <w:rPr>
                <w:sz w:val="22"/>
                <w:szCs w:val="22"/>
                <w:lang w:val="el-GR"/>
              </w:rPr>
            </w:pPr>
          </w:p>
        </w:tc>
      </w:tr>
      <w:tr w:rsidR="003775F5" w:rsidRPr="00F63CA8" w14:paraId="00DC53E2" w14:textId="77777777" w:rsidTr="006C3912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9FA44F" w14:textId="3D4CFEEC" w:rsidR="003775F5" w:rsidRPr="0082278E" w:rsidRDefault="006C3912" w:rsidP="0082278E">
            <w:pPr>
              <w:spacing w:before="240"/>
              <w:rPr>
                <w:sz w:val="22"/>
                <w:szCs w:val="22"/>
                <w:lang w:val="el-GR"/>
              </w:rPr>
            </w:pPr>
            <w:r w:rsidRPr="0082278E">
              <w:rPr>
                <w:b/>
                <w:bCs/>
                <w:sz w:val="22"/>
                <w:szCs w:val="22"/>
                <w:lang w:val="el-GR"/>
              </w:rPr>
              <w:t>Κατηγορία 1:</w:t>
            </w:r>
            <w:r w:rsidRPr="0082278E">
              <w:rPr>
                <w:sz w:val="22"/>
                <w:szCs w:val="22"/>
                <w:lang w:val="el-GR"/>
              </w:rPr>
              <w:t xml:space="preserve"> Η παράβαση δυνατόν να επηρεάσει ενοίκους, άτομα δηλαδή που διαμένουν στη συγκεκριμένη οικοδομή.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31F4" w14:textId="77777777" w:rsidR="003775F5" w:rsidRPr="003775F5" w:rsidRDefault="003775F5" w:rsidP="004620E3">
            <w:pPr>
              <w:rPr>
                <w:b/>
                <w:bCs/>
                <w:lang w:val="el-GR"/>
              </w:rPr>
            </w:pPr>
          </w:p>
        </w:tc>
      </w:tr>
      <w:tr w:rsidR="003775F5" w:rsidRPr="0082278E" w14:paraId="22BB0523" w14:textId="77777777" w:rsidTr="006C3912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45D891" w14:textId="77777777" w:rsidR="0082278E" w:rsidRPr="0082278E" w:rsidRDefault="0082278E" w:rsidP="0082278E">
            <w:pPr>
              <w:spacing w:before="240"/>
              <w:rPr>
                <w:sz w:val="22"/>
                <w:szCs w:val="22"/>
                <w:lang w:val="el-GR"/>
              </w:rPr>
            </w:pPr>
            <w:r w:rsidRPr="0082278E">
              <w:rPr>
                <w:b/>
                <w:bCs/>
                <w:sz w:val="22"/>
                <w:szCs w:val="22"/>
                <w:lang w:val="el-GR"/>
              </w:rPr>
              <w:t xml:space="preserve">Κατηγορία 2: </w:t>
            </w:r>
            <w:r w:rsidRPr="0082278E">
              <w:rPr>
                <w:sz w:val="22"/>
                <w:szCs w:val="22"/>
                <w:lang w:val="el-GR"/>
              </w:rPr>
              <w:t>Η παράβαση δυνατόν να επηρεάσει άτομα σε γειτονικές οικοδομές/ιδιοκτησίες.</w:t>
            </w:r>
          </w:p>
          <w:p w14:paraId="1F8AAA7E" w14:textId="1C4C1EC9" w:rsidR="003775F5" w:rsidRPr="0082278E" w:rsidRDefault="003775F5" w:rsidP="004620E3">
            <w:pPr>
              <w:rPr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6FC1" w14:textId="77777777" w:rsidR="003775F5" w:rsidRPr="0082278E" w:rsidRDefault="003775F5" w:rsidP="004620E3">
            <w:pPr>
              <w:rPr>
                <w:b/>
                <w:bCs/>
                <w:lang w:val="el-GR"/>
              </w:rPr>
            </w:pPr>
          </w:p>
        </w:tc>
      </w:tr>
      <w:tr w:rsidR="0082278E" w:rsidRPr="0082278E" w14:paraId="465F9859" w14:textId="77777777" w:rsidTr="006C3912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293C9" w14:textId="010C2AEE" w:rsidR="00BE0BB1" w:rsidRPr="00BE0BB1" w:rsidRDefault="00BE0BB1" w:rsidP="00BE0BB1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BE0BB1">
              <w:rPr>
                <w:b/>
                <w:bCs/>
                <w:sz w:val="22"/>
                <w:szCs w:val="22"/>
                <w:lang w:val="el-GR"/>
              </w:rPr>
              <w:t>Κατηγορία 3:</w:t>
            </w:r>
            <w:r w:rsidRPr="00BE0BB1">
              <w:rPr>
                <w:sz w:val="22"/>
                <w:szCs w:val="22"/>
                <w:lang w:val="el-GR"/>
              </w:rPr>
              <w:t xml:space="preserve"> Η παράβαση δυνατόν να επηρεάσει διερχόμενα άτομα που διακινούνται στην οικοδομή ή πλησίον της οικοδομής.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7E22" w14:textId="77777777" w:rsidR="0082278E" w:rsidRPr="0082278E" w:rsidRDefault="0082278E" w:rsidP="004620E3">
            <w:pPr>
              <w:rPr>
                <w:b/>
                <w:bCs/>
                <w:lang w:val="el-GR"/>
              </w:rPr>
            </w:pPr>
          </w:p>
        </w:tc>
      </w:tr>
      <w:tr w:rsidR="00BE0BB1" w:rsidRPr="0082278E" w14:paraId="5FAFF07E" w14:textId="77777777" w:rsidTr="006C3912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19A90" w14:textId="65A61BEE" w:rsidR="00BE0BB1" w:rsidRPr="005377D9" w:rsidRDefault="00646AE2" w:rsidP="005377D9">
            <w:pPr>
              <w:spacing w:before="240"/>
              <w:rPr>
                <w:sz w:val="22"/>
                <w:szCs w:val="22"/>
                <w:lang w:val="el-GR"/>
              </w:rPr>
            </w:pPr>
            <w:r w:rsidRPr="00646AE2">
              <w:rPr>
                <w:b/>
                <w:bCs/>
                <w:sz w:val="22"/>
                <w:szCs w:val="22"/>
                <w:lang w:val="el-GR"/>
              </w:rPr>
              <w:t>Κατηγορία 4:</w:t>
            </w:r>
            <w:r w:rsidRPr="00646AE2">
              <w:rPr>
                <w:sz w:val="22"/>
                <w:szCs w:val="22"/>
                <w:lang w:val="el-GR"/>
              </w:rPr>
              <w:t xml:space="preserve"> Αφορά τις περιπτώσεις συνδυασμού των δύο ή και των τριών πιο πάνω κατηγοριών</w:t>
            </w:r>
            <w:r w:rsidR="005377D9" w:rsidRPr="005377D9">
              <w:rPr>
                <w:sz w:val="22"/>
                <w:szCs w:val="22"/>
                <w:lang w:val="el-GR"/>
              </w:rPr>
              <w:t xml:space="preserve">, </w:t>
            </w:r>
            <w:r w:rsidR="005377D9" w:rsidRPr="005377D9">
              <w:rPr>
                <w:sz w:val="22"/>
                <w:szCs w:val="22"/>
                <w:lang w:val="el-GR"/>
              </w:rPr>
              <w:t>όπως σημειώνεται.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6ED6" w14:textId="77777777" w:rsidR="00BE0BB1" w:rsidRPr="0082278E" w:rsidRDefault="00BE0BB1" w:rsidP="004620E3">
            <w:pPr>
              <w:rPr>
                <w:b/>
                <w:bCs/>
                <w:lang w:val="el-GR"/>
              </w:rPr>
            </w:pPr>
          </w:p>
        </w:tc>
      </w:tr>
      <w:bookmarkEnd w:id="0"/>
    </w:tbl>
    <w:p w14:paraId="314E2084" w14:textId="77777777" w:rsidR="00AD08E1" w:rsidRPr="00120321" w:rsidRDefault="00AD08E1" w:rsidP="00120321">
      <w:pPr>
        <w:spacing w:before="240"/>
        <w:rPr>
          <w:rFonts w:asciiTheme="minorBidi" w:hAnsiTheme="minorBidi" w:cstheme="minorBidi"/>
          <w:sz w:val="22"/>
          <w:szCs w:val="22"/>
          <w:lang w:val="el-GR"/>
        </w:rPr>
      </w:pPr>
    </w:p>
    <w:sectPr w:rsidR="00AD08E1" w:rsidRPr="00120321" w:rsidSect="00A7213C">
      <w:headerReference w:type="default" r:id="rId11"/>
      <w:footerReference w:type="default" r:id="rId12"/>
      <w:type w:val="continuous"/>
      <w:pgSz w:w="11900" w:h="16840"/>
      <w:pgMar w:top="1134" w:right="1134" w:bottom="1134" w:left="1134" w:header="0" w:footer="0" w:gutter="0"/>
      <w:pgNumType w:start="1"/>
      <w:cols w:space="720"/>
      <w:formProt w:val="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61DDE" w14:textId="77777777" w:rsidR="00F354F6" w:rsidRDefault="00F354F6">
      <w:r>
        <w:separator/>
      </w:r>
    </w:p>
  </w:endnote>
  <w:endnote w:type="continuationSeparator" w:id="0">
    <w:p w14:paraId="5986F3A3" w14:textId="77777777" w:rsidR="00F354F6" w:rsidRDefault="00F3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52" w:type="dxa"/>
      <w:tblInd w:w="-567" w:type="dxa"/>
      <w:tblLook w:val="04A0" w:firstRow="1" w:lastRow="0" w:firstColumn="1" w:lastColumn="0" w:noHBand="0" w:noVBand="1"/>
    </w:tblPr>
    <w:tblGrid>
      <w:gridCol w:w="10852"/>
    </w:tblGrid>
    <w:tr w:rsidR="00BB5036" w:rsidRPr="00D02364" w14:paraId="36678D76" w14:textId="77777777" w:rsidTr="00BB5036">
      <w:trPr>
        <w:trHeight w:val="235"/>
      </w:trPr>
      <w:tc>
        <w:tcPr>
          <w:tcW w:w="10852" w:type="dxa"/>
          <w:tcBorders>
            <w:top w:val="single" w:sz="18" w:space="0" w:color="215E99" w:themeColor="text2" w:themeTint="BF"/>
            <w:left w:val="nil"/>
            <w:bottom w:val="nil"/>
            <w:right w:val="nil"/>
          </w:tcBorders>
        </w:tcPr>
        <w:p w14:paraId="64C1DA2C" w14:textId="77777777" w:rsidR="00BB5036" w:rsidRPr="00D02364" w:rsidRDefault="003E28AA" w:rsidP="006B0B1A">
          <w:pPr>
            <w:pStyle w:val="BodyText"/>
            <w:jc w:val="center"/>
            <w:rPr>
              <w:b w:val="0"/>
              <w:bCs w:val="0"/>
              <w:lang w:val="pt-PT"/>
            </w:rPr>
          </w:pPr>
          <w:r w:rsidRPr="003E28AA">
            <w:rPr>
              <w:b w:val="0"/>
              <w:bCs w:val="0"/>
              <w:lang w:val="el-GR"/>
            </w:rPr>
            <w:t xml:space="preserve">Λ. </w:t>
          </w:r>
          <w:proofErr w:type="spellStart"/>
          <w:r w:rsidRPr="003E28AA">
            <w:rPr>
              <w:b w:val="0"/>
              <w:bCs w:val="0"/>
              <w:lang w:val="el-GR"/>
            </w:rPr>
            <w:t>Πρωταρά</w:t>
          </w:r>
          <w:proofErr w:type="spellEnd"/>
          <w:r w:rsidRPr="003E28AA">
            <w:rPr>
              <w:b w:val="0"/>
              <w:bCs w:val="0"/>
              <w:lang w:val="el-GR"/>
            </w:rPr>
            <w:t xml:space="preserve"> 205 – Τ.Θ. 33515, 5315 </w:t>
          </w:r>
          <w:proofErr w:type="spellStart"/>
          <w:r w:rsidRPr="003E28AA">
            <w:rPr>
              <w:b w:val="0"/>
              <w:bCs w:val="0"/>
              <w:lang w:val="el-GR"/>
            </w:rPr>
            <w:t>Παραλίμνι</w:t>
          </w:r>
          <w:proofErr w:type="spellEnd"/>
          <w:r w:rsidRPr="003E28AA">
            <w:rPr>
              <w:b w:val="0"/>
              <w:bCs w:val="0"/>
              <w:lang w:val="el-GR"/>
            </w:rPr>
            <w:t xml:space="preserve">, Κύπρος </w:t>
          </w:r>
          <w:r>
            <w:rPr>
              <w:b w:val="0"/>
              <w:bCs w:val="0"/>
              <w:lang w:val="el-GR"/>
            </w:rPr>
            <w:t>–</w:t>
          </w:r>
          <w:r w:rsidRPr="003E28AA">
            <w:rPr>
              <w:b w:val="0"/>
              <w:bCs w:val="0"/>
              <w:lang w:val="el-GR"/>
            </w:rPr>
            <w:t xml:space="preserve"> </w:t>
          </w:r>
          <w:proofErr w:type="spellStart"/>
          <w:r>
            <w:rPr>
              <w:b w:val="0"/>
              <w:bCs w:val="0"/>
              <w:lang w:val="el-GR"/>
            </w:rPr>
            <w:t>Τηλ</w:t>
          </w:r>
          <w:proofErr w:type="spellEnd"/>
          <w:r>
            <w:rPr>
              <w:b w:val="0"/>
              <w:bCs w:val="0"/>
              <w:lang w:val="el-GR"/>
            </w:rPr>
            <w:t xml:space="preserve">. </w:t>
          </w:r>
          <w:r w:rsidR="006B0B1A">
            <w:rPr>
              <w:b w:val="0"/>
              <w:bCs w:val="0"/>
              <w:lang w:val="el-GR"/>
            </w:rPr>
            <w:t>23811200 – Ηλεκτρ. Ταχυδρομείο</w:t>
          </w:r>
          <w:r w:rsidR="006B0B1A" w:rsidRPr="00D02364">
            <w:rPr>
              <w:b w:val="0"/>
              <w:bCs w:val="0"/>
              <w:lang w:val="pt-PT"/>
            </w:rPr>
            <w:t xml:space="preserve">: </w:t>
          </w:r>
          <w:hyperlink r:id="rId1" w:history="1">
            <w:r w:rsidR="006B0B1A" w:rsidRPr="00D02364">
              <w:rPr>
                <w:rStyle w:val="Hyperlink"/>
                <w:b w:val="0"/>
                <w:bCs w:val="0"/>
                <w:lang w:val="pt-PT"/>
              </w:rPr>
              <w:t>info@eoaa.org.cy</w:t>
            </w:r>
          </w:hyperlink>
        </w:p>
        <w:p w14:paraId="7BDBB2CE" w14:textId="77777777" w:rsidR="003F5663" w:rsidRPr="00D02364" w:rsidRDefault="006B0B1A" w:rsidP="003F5663">
          <w:pPr>
            <w:pStyle w:val="BodyText"/>
            <w:jc w:val="center"/>
            <w:rPr>
              <w:b w:val="0"/>
              <w:bCs w:val="0"/>
              <w:lang w:val="pt-PT"/>
            </w:rPr>
          </w:pPr>
          <w:r w:rsidRPr="00D02364">
            <w:rPr>
              <w:b w:val="0"/>
              <w:bCs w:val="0"/>
              <w:lang w:val="pt-PT"/>
            </w:rPr>
            <w:t>205, Protara Ave. – P.O. Box 33</w:t>
          </w:r>
          <w:r w:rsidR="003F5663" w:rsidRPr="00D02364">
            <w:rPr>
              <w:b w:val="0"/>
              <w:bCs w:val="0"/>
              <w:lang w:val="pt-PT"/>
            </w:rPr>
            <w:t xml:space="preserve">515, 5315 Paralimni, Cyprus – Tel. 23811200 – email: </w:t>
          </w:r>
          <w:hyperlink r:id="rId2" w:history="1">
            <w:r w:rsidR="003F5663" w:rsidRPr="00D02364">
              <w:rPr>
                <w:rStyle w:val="Hyperlink"/>
                <w:b w:val="0"/>
                <w:bCs w:val="0"/>
                <w:lang w:val="pt-PT"/>
              </w:rPr>
              <w:t>info@eoaa.org.cy</w:t>
            </w:r>
          </w:hyperlink>
        </w:p>
      </w:tc>
    </w:tr>
  </w:tbl>
  <w:p w14:paraId="3DAAAED3" w14:textId="77777777" w:rsidR="005530ED" w:rsidRPr="00FC5A64" w:rsidRDefault="005530ED" w:rsidP="00FC5A64">
    <w:pPr>
      <w:pStyle w:val="BodyText"/>
      <w:ind w:left="-567"/>
      <w:jc w:val="center"/>
      <w:rPr>
        <w:lang w:val="pt-PT"/>
      </w:rPr>
    </w:pPr>
  </w:p>
  <w:p w14:paraId="5801AF04" w14:textId="77777777" w:rsidR="004F4BC7" w:rsidRPr="00FC5A64" w:rsidRDefault="004F4BC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7269" w14:textId="77777777" w:rsidR="00F354F6" w:rsidRDefault="00F354F6"/>
  </w:footnote>
  <w:footnote w:type="continuationSeparator" w:id="0">
    <w:p w14:paraId="496349C0" w14:textId="77777777" w:rsidR="00F354F6" w:rsidRDefault="00F354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C3E3" w14:textId="77777777" w:rsidR="004F4BC7" w:rsidRDefault="004F4BC7" w:rsidP="008708EC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3BBF"/>
    <w:multiLevelType w:val="hybridMultilevel"/>
    <w:tmpl w:val="A61AD4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25FDB"/>
    <w:multiLevelType w:val="hybridMultilevel"/>
    <w:tmpl w:val="1E946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14F2B"/>
    <w:multiLevelType w:val="hybridMultilevel"/>
    <w:tmpl w:val="D7C8AC82"/>
    <w:lvl w:ilvl="0" w:tplc="0408001B">
      <w:start w:val="1"/>
      <w:numFmt w:val="low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5A6464"/>
    <w:multiLevelType w:val="hybridMultilevel"/>
    <w:tmpl w:val="4F9A43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D588B"/>
    <w:multiLevelType w:val="hybridMultilevel"/>
    <w:tmpl w:val="1B946D4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9467A"/>
    <w:multiLevelType w:val="hybridMultilevel"/>
    <w:tmpl w:val="CBD096A4"/>
    <w:lvl w:ilvl="0" w:tplc="8E7EDA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7669F"/>
    <w:multiLevelType w:val="multilevel"/>
    <w:tmpl w:val="59D6D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284B54"/>
    <w:multiLevelType w:val="hybridMultilevel"/>
    <w:tmpl w:val="445CD8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16EAE"/>
    <w:multiLevelType w:val="hybridMultilevel"/>
    <w:tmpl w:val="1B946D44"/>
    <w:lvl w:ilvl="0" w:tplc="0408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228251">
    <w:abstractNumId w:val="6"/>
  </w:num>
  <w:num w:numId="2" w16cid:durableId="1929576764">
    <w:abstractNumId w:val="0"/>
  </w:num>
  <w:num w:numId="3" w16cid:durableId="434641539">
    <w:abstractNumId w:val="7"/>
  </w:num>
  <w:num w:numId="4" w16cid:durableId="1368869016">
    <w:abstractNumId w:val="3"/>
  </w:num>
  <w:num w:numId="5" w16cid:durableId="956184134">
    <w:abstractNumId w:val="5"/>
  </w:num>
  <w:num w:numId="6" w16cid:durableId="1226068567">
    <w:abstractNumId w:val="8"/>
  </w:num>
  <w:num w:numId="7" w16cid:durableId="92868488">
    <w:abstractNumId w:val="1"/>
  </w:num>
  <w:num w:numId="8" w16cid:durableId="409734114">
    <w:abstractNumId w:val="4"/>
  </w:num>
  <w:num w:numId="9" w16cid:durableId="159897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ocumentProtection w:edit="readOnly" w:enforcement="0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21"/>
    <w:rsid w:val="000243F0"/>
    <w:rsid w:val="00031AA6"/>
    <w:rsid w:val="00041D97"/>
    <w:rsid w:val="000463FB"/>
    <w:rsid w:val="00055E9A"/>
    <w:rsid w:val="00056FC8"/>
    <w:rsid w:val="000C669F"/>
    <w:rsid w:val="000D26DB"/>
    <w:rsid w:val="000D7BC5"/>
    <w:rsid w:val="00120321"/>
    <w:rsid w:val="00126B65"/>
    <w:rsid w:val="00143F9C"/>
    <w:rsid w:val="001765AF"/>
    <w:rsid w:val="00177623"/>
    <w:rsid w:val="00186C68"/>
    <w:rsid w:val="00190B7E"/>
    <w:rsid w:val="00204184"/>
    <w:rsid w:val="00247D5A"/>
    <w:rsid w:val="0026135D"/>
    <w:rsid w:val="00275A3D"/>
    <w:rsid w:val="00281E00"/>
    <w:rsid w:val="002B2A35"/>
    <w:rsid w:val="002D63CA"/>
    <w:rsid w:val="00320FB6"/>
    <w:rsid w:val="0033436B"/>
    <w:rsid w:val="00341C47"/>
    <w:rsid w:val="003775F5"/>
    <w:rsid w:val="00377BC0"/>
    <w:rsid w:val="003A1393"/>
    <w:rsid w:val="003B080B"/>
    <w:rsid w:val="003B30FC"/>
    <w:rsid w:val="003E28AA"/>
    <w:rsid w:val="003E389E"/>
    <w:rsid w:val="003F5663"/>
    <w:rsid w:val="00433B6B"/>
    <w:rsid w:val="0044370E"/>
    <w:rsid w:val="00490907"/>
    <w:rsid w:val="00492C46"/>
    <w:rsid w:val="004A73EE"/>
    <w:rsid w:val="004F3900"/>
    <w:rsid w:val="004F4BC7"/>
    <w:rsid w:val="004F5949"/>
    <w:rsid w:val="004F610D"/>
    <w:rsid w:val="005007AD"/>
    <w:rsid w:val="00500FF7"/>
    <w:rsid w:val="005377D9"/>
    <w:rsid w:val="00551909"/>
    <w:rsid w:val="005530ED"/>
    <w:rsid w:val="00585901"/>
    <w:rsid w:val="005D14E9"/>
    <w:rsid w:val="005E0B83"/>
    <w:rsid w:val="00606EE2"/>
    <w:rsid w:val="00634BCC"/>
    <w:rsid w:val="0063711D"/>
    <w:rsid w:val="00646AE2"/>
    <w:rsid w:val="00662EAD"/>
    <w:rsid w:val="006672AA"/>
    <w:rsid w:val="006A7CA6"/>
    <w:rsid w:val="006B0B1A"/>
    <w:rsid w:val="006C3912"/>
    <w:rsid w:val="006C39B9"/>
    <w:rsid w:val="006E2AEF"/>
    <w:rsid w:val="006F003E"/>
    <w:rsid w:val="007059DC"/>
    <w:rsid w:val="00762143"/>
    <w:rsid w:val="0077322C"/>
    <w:rsid w:val="007A6E1B"/>
    <w:rsid w:val="007B30BD"/>
    <w:rsid w:val="007C6535"/>
    <w:rsid w:val="0082278E"/>
    <w:rsid w:val="008625E5"/>
    <w:rsid w:val="00864691"/>
    <w:rsid w:val="00867822"/>
    <w:rsid w:val="008708EC"/>
    <w:rsid w:val="008B49F4"/>
    <w:rsid w:val="008F3823"/>
    <w:rsid w:val="009279FC"/>
    <w:rsid w:val="0093602F"/>
    <w:rsid w:val="00995BB8"/>
    <w:rsid w:val="009A1327"/>
    <w:rsid w:val="009A149F"/>
    <w:rsid w:val="009A5FDE"/>
    <w:rsid w:val="00A264BB"/>
    <w:rsid w:val="00A61C19"/>
    <w:rsid w:val="00A7213C"/>
    <w:rsid w:val="00A87DB5"/>
    <w:rsid w:val="00AA562D"/>
    <w:rsid w:val="00AA62C9"/>
    <w:rsid w:val="00AB3F0F"/>
    <w:rsid w:val="00AD08E1"/>
    <w:rsid w:val="00AF1726"/>
    <w:rsid w:val="00B067F5"/>
    <w:rsid w:val="00B23559"/>
    <w:rsid w:val="00B27CD5"/>
    <w:rsid w:val="00B30831"/>
    <w:rsid w:val="00B4724B"/>
    <w:rsid w:val="00B801CB"/>
    <w:rsid w:val="00BB5036"/>
    <w:rsid w:val="00BE0157"/>
    <w:rsid w:val="00BE0BB1"/>
    <w:rsid w:val="00BE23B8"/>
    <w:rsid w:val="00BF6C9D"/>
    <w:rsid w:val="00C12F73"/>
    <w:rsid w:val="00C151B4"/>
    <w:rsid w:val="00C241B8"/>
    <w:rsid w:val="00C53AD2"/>
    <w:rsid w:val="00C728B3"/>
    <w:rsid w:val="00CC5298"/>
    <w:rsid w:val="00CD205E"/>
    <w:rsid w:val="00CE4AF3"/>
    <w:rsid w:val="00D02364"/>
    <w:rsid w:val="00D065AA"/>
    <w:rsid w:val="00D17DB6"/>
    <w:rsid w:val="00D2036C"/>
    <w:rsid w:val="00D46889"/>
    <w:rsid w:val="00D60116"/>
    <w:rsid w:val="00D71AFB"/>
    <w:rsid w:val="00D86EE2"/>
    <w:rsid w:val="00D95579"/>
    <w:rsid w:val="00D973E2"/>
    <w:rsid w:val="00DA57F8"/>
    <w:rsid w:val="00DB303F"/>
    <w:rsid w:val="00E25B7D"/>
    <w:rsid w:val="00E5406A"/>
    <w:rsid w:val="00ED5619"/>
    <w:rsid w:val="00EE443E"/>
    <w:rsid w:val="00EF01B7"/>
    <w:rsid w:val="00F06BFE"/>
    <w:rsid w:val="00F334C1"/>
    <w:rsid w:val="00F3488D"/>
    <w:rsid w:val="00F354F6"/>
    <w:rsid w:val="00F5782F"/>
    <w:rsid w:val="00F63CA8"/>
    <w:rsid w:val="00FA303E"/>
    <w:rsid w:val="00FB4540"/>
    <w:rsid w:val="00FC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E5926"/>
  <w15:chartTrackingRefBased/>
  <w15:docId w15:val="{92D09167-C9B6-4FAE-AF33-A480DD2E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0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0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0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0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0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0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03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21C8D"/>
      <w:sz w:val="28"/>
      <w:szCs w:val="28"/>
      <w:u w:val="none"/>
      <w:lang w:val="el-GR" w:eastAsia="el-GR" w:bidi="el-GR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/>
      <w:bCs/>
      <w:i w:val="0"/>
      <w:iCs w:val="0"/>
      <w:smallCaps w:val="0"/>
      <w:strike w:val="0"/>
      <w:color w:val="021C8D"/>
      <w:sz w:val="18"/>
      <w:szCs w:val="18"/>
      <w:u w:val="none"/>
    </w:rPr>
  </w:style>
  <w:style w:type="paragraph" w:customStyle="1" w:styleId="Bodytext20">
    <w:name w:val="Body text (2)"/>
    <w:basedOn w:val="Normal"/>
    <w:link w:val="Bodytext2"/>
    <w:pPr>
      <w:spacing w:after="14180" w:line="300" w:lineRule="auto"/>
      <w:ind w:left="1940"/>
      <w:jc w:val="right"/>
    </w:pPr>
    <w:rPr>
      <w:rFonts w:ascii="Times New Roman" w:eastAsia="Times New Roman" w:hAnsi="Times New Roman" w:cs="Times New Roman"/>
      <w:b/>
      <w:bCs/>
      <w:color w:val="021C8D"/>
      <w:sz w:val="28"/>
      <w:szCs w:val="28"/>
      <w:lang w:val="el-GR" w:eastAsia="el-GR" w:bidi="el-GR"/>
    </w:rPr>
  </w:style>
  <w:style w:type="paragraph" w:styleId="BodyText">
    <w:name w:val="Body Text"/>
    <w:basedOn w:val="Normal"/>
    <w:link w:val="BodyTextChar"/>
    <w:qFormat/>
    <w:rPr>
      <w:rFonts w:ascii="Arial" w:eastAsia="Arial" w:hAnsi="Arial" w:cs="Arial"/>
      <w:b/>
      <w:bCs/>
      <w:color w:val="021C8D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4B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BC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F4B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BC7"/>
    <w:rPr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6F0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03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0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0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0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0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0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0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03E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0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0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0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0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6F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B0B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oaa.org.cy" TargetMode="External"/><Relationship Id="rId1" Type="http://schemas.openxmlformats.org/officeDocument/2006/relationships/hyperlink" Target="mailto:info@eoaa.org.c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panagiper\OneDrive%20-%20Famagusta%20District%20Local%20Government%20Organisation\&#913;&#916;&#917;&#921;&#927;&#916;&#927;&#932;&#919;&#931;&#919;%20-%20Shared%20M.&#915;.-&#935;.&#928;\&#915;.%20&#917;&#928;&#921;&#914;&#927;&#923;&#919;\&#917;&#928;&#921;&#922;&#921;&#925;&#916;&#933;&#925;&#917;&#931;%20&#927;&#921;&#922;&#927;&#916;&#927;&#924;&#917;&#931;\&#928;&#929;&#927;&#932;&#933;&#928;&#913;\&#917;.&#917;.1_&#928;&#929;&#927;&#932;&#933;&#928;&#92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15601FC17884C819C43112C475DFA" ma:contentTypeVersion="13" ma:contentTypeDescription="Create a new document." ma:contentTypeScope="" ma:versionID="529065dfee664f39e8f94196bc2fe76a">
  <xsd:schema xmlns:xsd="http://www.w3.org/2001/XMLSchema" xmlns:xs="http://www.w3.org/2001/XMLSchema" xmlns:p="http://schemas.microsoft.com/office/2006/metadata/properties" xmlns:ns3="3eb9ea3a-e5c7-46cf-a245-443d08630b65" xmlns:ns4="ce079922-61a0-43d5-b2c7-6b3391983126" targetNamespace="http://schemas.microsoft.com/office/2006/metadata/properties" ma:root="true" ma:fieldsID="7e318eca93baae0d3b8f036375e7e90a" ns3:_="" ns4:_="">
    <xsd:import namespace="3eb9ea3a-e5c7-46cf-a245-443d08630b65"/>
    <xsd:import namespace="ce079922-61a0-43d5-b2c7-6b33919831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9ea3a-e5c7-46cf-a245-443d08630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79922-61a0-43d5-b2c7-6b3391983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b9ea3a-e5c7-46cf-a245-443d08630b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EDABB4-3A0F-43BA-9BBC-E4E57F82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9ea3a-e5c7-46cf-a245-443d08630b65"/>
    <ds:schemaRef ds:uri="ce079922-61a0-43d5-b2c7-6b3391983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FC7320-028D-4D21-8396-012621A4B5D7}">
  <ds:schemaRefs>
    <ds:schemaRef ds:uri="http://schemas.microsoft.com/office/2006/metadata/properties"/>
    <ds:schemaRef ds:uri="http://schemas.microsoft.com/office/infopath/2007/PartnerControls"/>
    <ds:schemaRef ds:uri="3eb9ea3a-e5c7-46cf-a245-443d08630b65"/>
  </ds:schemaRefs>
</ds:datastoreItem>
</file>

<file path=customXml/itemProps3.xml><?xml version="1.0" encoding="utf-8"?>
<ds:datastoreItem xmlns:ds="http://schemas.openxmlformats.org/officeDocument/2006/customXml" ds:itemID="{1558E297-5513-4CA2-993C-BB33F32AF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Ε.Ε.1_ΠΡΟΤΥΠΟ</Template>
  <TotalTime>51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NEW ADDRESS.cdr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NEW ADDRESS.cdr</dc:title>
  <dc:subject/>
  <dc:creator>Christina Panagi</dc:creator>
  <cp:keywords/>
  <dc:description/>
  <cp:lastModifiedBy>Christina Panagi</cp:lastModifiedBy>
  <cp:revision>52</cp:revision>
  <cp:lastPrinted>2026-04-30T05:40:00Z</cp:lastPrinted>
  <dcterms:created xsi:type="dcterms:W3CDTF">2026-04-17T08:39:00Z</dcterms:created>
  <dcterms:modified xsi:type="dcterms:W3CDTF">2026-05-05T09:47:00Z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0x01010066A15601FC17884C819C43112C475DFA</vt:lpwstr>
  </property>
</Properties>
</file>